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 w:hint="cs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8CE" w:rsidRPr="006D38CE" w:rsidRDefault="006D38CE" w:rsidP="006D38CE">
      <w:pPr>
        <w:jc w:val="center"/>
        <w:rPr>
          <w:rFonts w:ascii="Microsoft Sans Serif" w:hAnsi="Microsoft Sans Serif" w:cs="Microsoft Sans Serif"/>
          <w:b/>
          <w:bCs/>
          <w:sz w:val="28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ช้าพลู</w:t>
      </w: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(</w:t>
      </w: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Cha phlu</w:t>
      </w:r>
      <w:r w:rsidRPr="006D38CE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)</w:t>
      </w:r>
    </w:p>
    <w:p w:rsidR="00E172E0" w:rsidRPr="00D7082D" w:rsidRDefault="00E172E0" w:rsidP="00E172E0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6D38CE" w:rsidRPr="006D38CE">
        <w:rPr>
          <w:rFonts w:ascii="Microsoft Sans Serif" w:hAnsi="Microsoft Sans Serif" w:cs="Microsoft Sans Serif"/>
          <w:i/>
          <w:iCs/>
        </w:rPr>
        <w:t>Piper samentosum</w:t>
      </w:r>
      <w:r w:rsidR="006D38CE" w:rsidRPr="006D38CE">
        <w:rPr>
          <w:rFonts w:ascii="Microsoft Sans Serif" w:hAnsi="Microsoft Sans Serif" w:cs="Microsoft Sans Serif"/>
        </w:rPr>
        <w:t xml:space="preserve"> Roxb.ex Hunter.</w:t>
      </w:r>
    </w:p>
    <w:p w:rsidR="006D38CE" w:rsidRDefault="00E172E0" w:rsidP="00E172E0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6D38CE" w:rsidRPr="006D38CE">
        <w:rPr>
          <w:rFonts w:ascii="Microsoft Sans Serif" w:hAnsi="Microsoft Sans Serif" w:cs="Microsoft Sans Serif"/>
        </w:rPr>
        <w:t>PIPERACEAE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6D38CE"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ช้าพลู</w:t>
      </w:r>
      <w:r w:rsidR="006D38CE"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="006D38CE" w:rsidRPr="006D38CE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(</w:t>
      </w:r>
      <w:r w:rsidR="006D38CE" w:rsidRPr="006D38CE">
        <w:rPr>
          <w:rFonts w:ascii="Microsoft Sans Serif" w:eastAsia="Times New Roman" w:hAnsi="Microsoft Sans Serif" w:cs="Microsoft Sans Serif"/>
          <w:sz w:val="24"/>
          <w:szCs w:val="24"/>
        </w:rPr>
        <w:t>Cha phlu</w:t>
      </w:r>
      <w:r w:rsidR="006D38CE" w:rsidRPr="006D38CE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)</w:t>
      </w:r>
      <w:r w:rsidR="006D38CE" w:rsidRPr="006D38CE">
        <w:rPr>
          <w:rFonts w:ascii="Microsoft Sans Serif" w:eastAsia="Times New Roman" w:hAnsi="Microsoft Sans Serif" w:cs="Microsoft Sans Serif"/>
          <w:sz w:val="24"/>
          <w:szCs w:val="24"/>
        </w:rPr>
        <w:t>    </w:t>
      </w:r>
      <w:r w:rsidR="006D38CE" w:rsidRPr="006D38CE">
        <w:rPr>
          <w:rFonts w:ascii="Microsoft Sans Serif" w:eastAsia="Times New Roman" w:hAnsi="Microsoft Sans Serif" w:cs="Microsoft Sans Serif"/>
          <w:szCs w:val="22"/>
        </w:rPr>
        <w:t>              </w:t>
      </w:r>
    </w:p>
    <w:p w:rsidR="00E172E0" w:rsidRDefault="006D38CE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45720</wp:posOffset>
            </wp:positionV>
            <wp:extent cx="2085975" cy="2781300"/>
            <wp:effectExtent l="38100" t="0" r="28575" b="838200"/>
            <wp:wrapTight wrapText="bothSides">
              <wp:wrapPolygon edited="0">
                <wp:start x="592" y="0"/>
                <wp:lineTo x="-197" y="740"/>
                <wp:lineTo x="-395" y="28110"/>
                <wp:lineTo x="21896" y="28110"/>
                <wp:lineTo x="21896" y="23375"/>
                <wp:lineTo x="21699" y="22340"/>
                <wp:lineTo x="21304" y="21304"/>
                <wp:lineTo x="21501" y="21304"/>
                <wp:lineTo x="21896" y="19381"/>
                <wp:lineTo x="21896" y="1184"/>
                <wp:lineTo x="21699" y="740"/>
                <wp:lineTo x="20910" y="0"/>
                <wp:lineTo x="592" y="0"/>
              </wp:wrapPolygon>
            </wp:wrapTight>
            <wp:docPr id="3" name="รูปภาพ 2" descr="บัวบ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บัวบก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6D38CE" w:rsidRDefault="006D38CE" w:rsidP="006D38CE">
      <w:pPr>
        <w:spacing w:line="360" w:lineRule="auto"/>
        <w:rPr>
          <w:rStyle w:val="a6"/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 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ไ</w:t>
      </w:r>
      <w:r w:rsidRPr="006D38CE">
        <w:rPr>
          <w:rStyle w:val="a6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ม้ล้มลุกหรือไม้พุ่มเตี้ย</w:t>
      </w:r>
      <w:r w:rsidRPr="006D38C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เป็นไม้พันอาศัย หรือเถาทอดเลื้อยไปตามพื้นดิน ปลายยอดตั้งขึ้น ลำต้นสีเขียวกลม มีข้อเป็นปม สูง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30-80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เซนติเมตร มีไหลงอกเป็นต้นใหม่ได้ ใบมีกลิ่นหอมเฉพาะ ต้นและใบมีรสเผ็ดซ่าเล็กน้อย</w:t>
      </w:r>
      <w:r w:rsidRPr="006D38C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6D38CE" w:rsidRDefault="006D38CE" w:rsidP="006D38CE">
      <w:pPr>
        <w:spacing w:line="360" w:lineRule="auto"/>
        <w:ind w:firstLine="720"/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</w:pPr>
      <w:r w:rsidRPr="006D38CE">
        <w:rPr>
          <w:rStyle w:val="a6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ใบ</w:t>
      </w:r>
      <w:r w:rsidRPr="006D38CE">
        <w:rPr>
          <w:rStyle w:val="apple-converted-space"/>
          <w:rFonts w:ascii="Microsoft Sans Serif" w:hAnsi="Microsoft Sans Serif" w:cs="Microsoft Sans Serif"/>
          <w:b/>
          <w:bCs/>
          <w:color w:val="000000"/>
          <w:sz w:val="23"/>
          <w:szCs w:val="23"/>
          <w:shd w:val="clear" w:color="auto" w:fill="FFFFFF"/>
        </w:rPr>
        <w:t> 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เป็นใบเดี่ยว เรียงสลับ กว้าง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5-10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เซนติเมตร ยาว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7-15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เซนติเมตร สีเขียวเข้ม ผิวใบเป็นมันลื่น แผ่นใบบาง หลังใบและท้องใบเรียบ ตัวใบรูปหัวใจ ตัวใบตามยอดรูปขอบขนาน โคนใบเบี้ยว ปลายใบแหลม ตอนล่างของลำต้น ขอบใบเรียบ ด้านหลังใบมีขนตามเส้นใบ มีเส้นแขนงใบ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7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เส้น เห็นชัดเจน ใบช่วงล่างใหญ่กว่าใบยอดกิ่ง ก้านใบยาว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1-3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เซนติเมตร</w:t>
      </w:r>
      <w:r w:rsidRPr="006D38C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6D38CE" w:rsidRDefault="006D38CE" w:rsidP="006D38CE">
      <w:pPr>
        <w:spacing w:line="360" w:lineRule="auto"/>
        <w:ind w:firstLine="720"/>
        <w:rPr>
          <w:rStyle w:val="a6"/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</w:rPr>
      </w:pPr>
      <w:r w:rsidRPr="006D38CE">
        <w:rPr>
          <w:rStyle w:val="a6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ดอก</w:t>
      </w:r>
      <w:r w:rsidRPr="006D38CE">
        <w:rPr>
          <w:rStyle w:val="apple-converted-space"/>
          <w:rFonts w:ascii="Microsoft Sans Serif" w:hAnsi="Microsoft Sans Serif" w:cs="Microsoft Sans Serif"/>
          <w:b/>
          <w:bCs/>
          <w:color w:val="000000"/>
          <w:sz w:val="23"/>
          <w:szCs w:val="23"/>
          <w:shd w:val="clear" w:color="auto" w:fill="FFFFFF"/>
        </w:rPr>
        <w:t> 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เป็นช่อออกตามซอกใบและตามปลายยอด ดอกขนาดเล็กอัดเรียงกันเป็นช่อรูปทรงกระบอก ตั้งตรง ปลายมน คล้ายดอกดีปลีแต่สั้นกว่า ดอกย่อยแยกเพศ ช่อดอกตัวเมียยาว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6-8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มิลลิเมตร ช่อดอกตัวผู้ยาว ก้านช่อดอกยาว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1-2.5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เซนติเมตร ดอกย่อยมีขนาดเล็กมากกลีบดอกสีขาว เส้นผ่านศูนย์กลาง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6 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มิลลิเมตร</w:t>
      </w:r>
      <w:r w:rsidRPr="006D38C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6D38CE" w:rsidRPr="006D38CE" w:rsidRDefault="006D38CE" w:rsidP="006D38CE">
      <w:pPr>
        <w:spacing w:line="360" w:lineRule="auto"/>
        <w:ind w:firstLine="720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6D38CE">
        <w:rPr>
          <w:rStyle w:val="a6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ผล</w:t>
      </w:r>
      <w:r w:rsidRPr="006D38CE">
        <w:rPr>
          <w:rStyle w:val="apple-converted-space"/>
          <w:rFonts w:ascii="Microsoft Sans Serif" w:hAnsi="Microsoft Sans Serif" w:cs="Microsoft Sans Serif"/>
          <w:b/>
          <w:bCs/>
          <w:color w:val="000000"/>
          <w:sz w:val="23"/>
          <w:szCs w:val="23"/>
          <w:shd w:val="clear" w:color="auto" w:fill="FFFFFF"/>
        </w:rPr>
        <w:t> </w:t>
      </w:r>
      <w:r w:rsidRPr="006D38C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เป็นผลสดสีเขียวเป็นกลุ่ม ลักษณะกลม ผิวมัน อัดกันแน่นอยู่บนแกน เมล็ดมีขนาดเล็ก ชอบขึ้นตามที่ชื้นบริเวณโคนต้นไม้ใหญ่</w:t>
      </w:r>
    </w:p>
    <w:p w:rsidR="00E172E0" w:rsidRDefault="00E172E0" w:rsidP="006D38CE">
      <w:pPr>
        <w:spacing w:line="360" w:lineRule="auto"/>
        <w:rPr>
          <w:rFonts w:ascii="Microsoft Sans Serif" w:eastAsia="Times New Roman" w:hAnsi="Microsoft Sans Serif" w:cs="Microsoft Sans Serif" w:hint="cs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6D38CE" w:rsidRDefault="006D38CE" w:rsidP="006D38CE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ทั้งต้น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รสเผ็ดร้อน ขับเสมหะ แก้ท้องอืดเฟ้อ ช่วยเจริญอาหาร แก้ไอ แก้หวัด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6D38CE" w:rsidRDefault="006D38CE" w:rsidP="006D38C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รสเผ็ดร้อน เป็นยาขับลม ช่วยเจริญอาหาร ทำให้เลือดลมซ่าน ขับเสมหะ แก้เบาหวาน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6D38CE" w:rsidRDefault="006D38CE" w:rsidP="006D38C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รสร้อน ขับเสมหะ บำรุงธาตุ ขับลมในลำไส้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6D38CE" w:rsidRDefault="006D38CE" w:rsidP="006D38C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lastRenderedPageBreak/>
        <w:t>ราก ผล และใบ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ทำให้ร่างกายอบอุ่น แก้ท้องอืดเฟ้อ ขับลมในลำไส้ ช่วยย่อยอาหาร รักษาอาการปวดกระเพาะเนื่องจากความเย็นพร่องในธาตุ แก้ธาตุน้ำพิการ แก้ไอเย็น ขับเสมหะ แก้บวมน้ำ แก้ไข้จับสั่น แก้ปวดฟัน ปวดกระดูกเนื่องจากลมชื้นติดเกาะ แก้ฟกช้ำ ใช้ภายนอก รักษาขาเน่าขาเปื่อย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6D38CE" w:rsidRDefault="006D38CE" w:rsidP="006D38C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 w:rsidRPr="006D38C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6D38CE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6D38CE">
        <w:rPr>
          <w:rFonts w:ascii="Microsoft Sans Serif" w:eastAsia="Times New Roman" w:hAnsi="Microsoft Sans Serif" w:cs="Microsoft Sans Serif"/>
          <w:sz w:val="24"/>
          <w:szCs w:val="24"/>
          <w:cs/>
        </w:rPr>
        <w:t>รสเผ็ดร้อน แก้เสมหะที่คอ ทำให้เสมหะแห้ง ขับลมในลำไส้ ช่วยย่อยอาหาร</w:t>
      </w:r>
    </w:p>
    <w:p w:rsidR="006D38CE" w:rsidRPr="006D38CE" w:rsidRDefault="006D38CE" w:rsidP="006D38CE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>
        <w:rPr>
          <w:rFonts w:ascii="Microsoft Sans Serif" w:eastAsia="Times New Roman" w:hAnsi="Microsoft Sans Serif" w:cs="Microsoft Sans Serif" w:hint="c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463550</wp:posOffset>
            </wp:positionV>
            <wp:extent cx="3476625" cy="2308860"/>
            <wp:effectExtent l="171450" t="133350" r="371475" b="300990"/>
            <wp:wrapTopAndBottom/>
            <wp:docPr id="4" name="รูปภาพ 3" descr="ช้าพล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้าพล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D38CE" w:rsidRPr="006D38CE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101460"/>
    <w:rsid w:val="002130B1"/>
    <w:rsid w:val="006D20AA"/>
    <w:rsid w:val="006D38CE"/>
    <w:rsid w:val="007B7237"/>
    <w:rsid w:val="00C76708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2017-04-20T06:58:00Z</dcterms:created>
  <dcterms:modified xsi:type="dcterms:W3CDTF">2017-04-20T06:58:00Z</dcterms:modified>
</cp:coreProperties>
</file>